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07DFA" w14:textId="77777777" w:rsidR="00412BB5" w:rsidRPr="00412BB5" w:rsidRDefault="00412BB5" w:rsidP="00412B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D2228"/>
          <w:sz w:val="18"/>
          <w:szCs w:val="18"/>
        </w:rPr>
      </w:pPr>
      <w:r w:rsidRPr="00412BB5">
        <w:rPr>
          <w:rFonts w:ascii="Arial" w:eastAsia="Times New Roman" w:hAnsi="Arial" w:cs="Arial"/>
          <w:b/>
          <w:bCs/>
          <w:color w:val="1D2228"/>
          <w:sz w:val="36"/>
          <w:szCs w:val="36"/>
        </w:rPr>
        <w:t>University students and staff should be aware of IRS impersonation email scam</w:t>
      </w:r>
    </w:p>
    <w:p w14:paraId="27CD9253" w14:textId="77777777" w:rsidR="00412BB5" w:rsidRPr="00412BB5" w:rsidRDefault="00412BB5" w:rsidP="0041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BB5">
        <w:rPr>
          <w:rFonts w:ascii="Helvetica" w:eastAsia="Times New Roman" w:hAnsi="Helvetica" w:cs="Helvetica"/>
          <w:color w:val="1D2228"/>
          <w:sz w:val="24"/>
          <w:szCs w:val="24"/>
        </w:rPr>
        <w:br/>
      </w:r>
      <w:r w:rsidRPr="00412BB5">
        <w:rPr>
          <w:rFonts w:ascii="Arial" w:eastAsia="Times New Roman" w:hAnsi="Arial" w:cs="Arial"/>
          <w:color w:val="1D2228"/>
          <w:sz w:val="20"/>
          <w:szCs w:val="20"/>
          <w:shd w:val="clear" w:color="auto" w:fill="FFFFFF"/>
        </w:rPr>
        <w:t>People should be aware of an ongoing IRS-impersonation scam that appears to target educational institutions, including students and staff who have .</w:t>
      </w:r>
      <w:proofErr w:type="spellStart"/>
      <w:r w:rsidRPr="00412BB5">
        <w:rPr>
          <w:rFonts w:ascii="Arial" w:eastAsia="Times New Roman" w:hAnsi="Arial" w:cs="Arial"/>
          <w:color w:val="1D2228"/>
          <w:sz w:val="20"/>
          <w:szCs w:val="20"/>
          <w:shd w:val="clear" w:color="auto" w:fill="FFFFFF"/>
        </w:rPr>
        <w:t>edu</w:t>
      </w:r>
      <w:proofErr w:type="spellEnd"/>
      <w:r w:rsidRPr="00412BB5">
        <w:rPr>
          <w:rFonts w:ascii="Arial" w:eastAsia="Times New Roman" w:hAnsi="Arial" w:cs="Arial"/>
          <w:color w:val="1D2228"/>
          <w:sz w:val="20"/>
          <w:szCs w:val="20"/>
          <w:shd w:val="clear" w:color="auto" w:fill="FFFFFF"/>
        </w:rPr>
        <w:t xml:space="preserve"> email addresses. The suspect emails display the IRS logo and use various subject lines, such as </w:t>
      </w:r>
      <w:r w:rsidRPr="00412BB5">
        <w:rPr>
          <w:rFonts w:ascii="Arial" w:eastAsia="Times New Roman" w:hAnsi="Arial" w:cs="Arial"/>
          <w:i/>
          <w:iCs/>
          <w:color w:val="1B1B1B"/>
          <w:sz w:val="20"/>
          <w:szCs w:val="20"/>
          <w:shd w:val="clear" w:color="auto" w:fill="FFFFFF"/>
        </w:rPr>
        <w:t>Tax Refund Payment</w:t>
      </w:r>
      <w:r w:rsidRPr="00412BB5">
        <w:rPr>
          <w:rFonts w:ascii="Arial" w:eastAsia="Times New Roman" w:hAnsi="Arial" w:cs="Arial"/>
          <w:color w:val="1B1B1B"/>
          <w:sz w:val="20"/>
          <w:szCs w:val="20"/>
          <w:shd w:val="clear" w:color="auto" w:fill="FFFFFF"/>
        </w:rPr>
        <w:t> or </w:t>
      </w:r>
      <w:r w:rsidRPr="00412BB5">
        <w:rPr>
          <w:rFonts w:ascii="Arial" w:eastAsia="Times New Roman" w:hAnsi="Arial" w:cs="Arial"/>
          <w:i/>
          <w:iCs/>
          <w:color w:val="1B1B1B"/>
          <w:sz w:val="20"/>
          <w:szCs w:val="20"/>
          <w:shd w:val="clear" w:color="auto" w:fill="FFFFFF"/>
        </w:rPr>
        <w:t>Recalculation of your tax refund payment</w:t>
      </w:r>
      <w:r w:rsidRPr="00412BB5">
        <w:rPr>
          <w:rFonts w:ascii="Arial" w:eastAsia="Times New Roman" w:hAnsi="Arial" w:cs="Arial"/>
          <w:color w:val="1B1B1B"/>
          <w:sz w:val="20"/>
          <w:szCs w:val="20"/>
          <w:shd w:val="clear" w:color="auto" w:fill="FFFFFF"/>
        </w:rPr>
        <w:t>. It asks people to click a link and submit a form to claim their refund.</w:t>
      </w:r>
    </w:p>
    <w:p w14:paraId="14733DF7" w14:textId="77777777" w:rsidR="00412BB5" w:rsidRPr="00412BB5" w:rsidRDefault="00412BB5" w:rsidP="00412BB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18"/>
          <w:szCs w:val="18"/>
        </w:rPr>
      </w:pPr>
      <w:r w:rsidRPr="00412BB5">
        <w:rPr>
          <w:rFonts w:ascii="Arial" w:eastAsia="Times New Roman" w:hAnsi="Arial" w:cs="Arial"/>
          <w:b/>
          <w:bCs/>
          <w:color w:val="1D2228"/>
          <w:sz w:val="20"/>
          <w:szCs w:val="20"/>
        </w:rPr>
        <w:t>The scam website requests taxpayers provide their:</w:t>
      </w:r>
    </w:p>
    <w:p w14:paraId="241CEEF8" w14:textId="77777777" w:rsidR="00412BB5" w:rsidRPr="00412BB5" w:rsidRDefault="00412BB5" w:rsidP="00412B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B1B1B"/>
          <w:sz w:val="18"/>
          <w:szCs w:val="18"/>
        </w:rPr>
      </w:pPr>
      <w:r w:rsidRPr="00412BB5">
        <w:rPr>
          <w:rFonts w:ascii="Arial" w:eastAsia="Times New Roman" w:hAnsi="Arial" w:cs="Arial"/>
          <w:color w:val="1B1B1B"/>
          <w:sz w:val="20"/>
          <w:szCs w:val="20"/>
        </w:rPr>
        <w:t>Social Security number</w:t>
      </w:r>
    </w:p>
    <w:p w14:paraId="05086974" w14:textId="77777777" w:rsidR="00412BB5" w:rsidRPr="00412BB5" w:rsidRDefault="00412BB5" w:rsidP="00412B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B1B1B"/>
          <w:sz w:val="18"/>
          <w:szCs w:val="18"/>
        </w:rPr>
      </w:pPr>
      <w:r w:rsidRPr="00412BB5">
        <w:rPr>
          <w:rFonts w:ascii="Arial" w:eastAsia="Times New Roman" w:hAnsi="Arial" w:cs="Arial"/>
          <w:color w:val="1B1B1B"/>
          <w:sz w:val="20"/>
          <w:szCs w:val="20"/>
        </w:rPr>
        <w:t>First name</w:t>
      </w:r>
    </w:p>
    <w:p w14:paraId="2EC233F3" w14:textId="77777777" w:rsidR="00412BB5" w:rsidRPr="00412BB5" w:rsidRDefault="00412BB5" w:rsidP="00412B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B1B1B"/>
          <w:sz w:val="18"/>
          <w:szCs w:val="18"/>
        </w:rPr>
      </w:pPr>
      <w:r w:rsidRPr="00412BB5">
        <w:rPr>
          <w:rFonts w:ascii="Arial" w:eastAsia="Times New Roman" w:hAnsi="Arial" w:cs="Arial"/>
          <w:color w:val="1B1B1B"/>
          <w:sz w:val="20"/>
          <w:szCs w:val="20"/>
        </w:rPr>
        <w:t>Last name</w:t>
      </w:r>
    </w:p>
    <w:p w14:paraId="6B4FBC94" w14:textId="77777777" w:rsidR="00412BB5" w:rsidRPr="00412BB5" w:rsidRDefault="00412BB5" w:rsidP="00412B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B1B1B"/>
          <w:sz w:val="18"/>
          <w:szCs w:val="18"/>
        </w:rPr>
      </w:pPr>
      <w:r w:rsidRPr="00412BB5">
        <w:rPr>
          <w:rFonts w:ascii="Arial" w:eastAsia="Times New Roman" w:hAnsi="Arial" w:cs="Arial"/>
          <w:color w:val="1B1B1B"/>
          <w:sz w:val="20"/>
          <w:szCs w:val="20"/>
        </w:rPr>
        <w:t>Date of birth</w:t>
      </w:r>
    </w:p>
    <w:p w14:paraId="6D0268A8" w14:textId="77777777" w:rsidR="00412BB5" w:rsidRPr="00412BB5" w:rsidRDefault="00412BB5" w:rsidP="00412B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B1B1B"/>
          <w:sz w:val="18"/>
          <w:szCs w:val="18"/>
        </w:rPr>
      </w:pPr>
      <w:r w:rsidRPr="00412BB5">
        <w:rPr>
          <w:rFonts w:ascii="Arial" w:eastAsia="Times New Roman" w:hAnsi="Arial" w:cs="Arial"/>
          <w:color w:val="1B1B1B"/>
          <w:sz w:val="20"/>
          <w:szCs w:val="20"/>
        </w:rPr>
        <w:t>Prior year annual gross income</w:t>
      </w:r>
    </w:p>
    <w:p w14:paraId="1075EEA5" w14:textId="77777777" w:rsidR="00412BB5" w:rsidRPr="00412BB5" w:rsidRDefault="00412BB5" w:rsidP="00412B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B1B1B"/>
          <w:sz w:val="18"/>
          <w:szCs w:val="18"/>
        </w:rPr>
      </w:pPr>
      <w:r w:rsidRPr="00412BB5">
        <w:rPr>
          <w:rFonts w:ascii="Arial" w:eastAsia="Times New Roman" w:hAnsi="Arial" w:cs="Arial"/>
          <w:color w:val="1B1B1B"/>
          <w:sz w:val="20"/>
          <w:szCs w:val="20"/>
        </w:rPr>
        <w:t>Driver's license number</w:t>
      </w:r>
    </w:p>
    <w:p w14:paraId="1750DBED" w14:textId="77777777" w:rsidR="00412BB5" w:rsidRPr="00412BB5" w:rsidRDefault="00412BB5" w:rsidP="00412B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B1B1B"/>
          <w:sz w:val="18"/>
          <w:szCs w:val="18"/>
        </w:rPr>
      </w:pPr>
      <w:r w:rsidRPr="00412BB5">
        <w:rPr>
          <w:rFonts w:ascii="Arial" w:eastAsia="Times New Roman" w:hAnsi="Arial" w:cs="Arial"/>
          <w:color w:val="1B1B1B"/>
          <w:sz w:val="20"/>
          <w:szCs w:val="20"/>
        </w:rPr>
        <w:t>Current address</w:t>
      </w:r>
    </w:p>
    <w:p w14:paraId="1411DE7B" w14:textId="77777777" w:rsidR="00412BB5" w:rsidRPr="00412BB5" w:rsidRDefault="00412BB5" w:rsidP="00412B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B1B1B"/>
          <w:sz w:val="18"/>
          <w:szCs w:val="18"/>
        </w:rPr>
      </w:pPr>
      <w:r w:rsidRPr="00412BB5">
        <w:rPr>
          <w:rFonts w:ascii="Arial" w:eastAsia="Times New Roman" w:hAnsi="Arial" w:cs="Arial"/>
          <w:color w:val="1B1B1B"/>
          <w:sz w:val="20"/>
          <w:szCs w:val="20"/>
        </w:rPr>
        <w:t>City</w:t>
      </w:r>
    </w:p>
    <w:p w14:paraId="0C90BDD3" w14:textId="77777777" w:rsidR="00412BB5" w:rsidRPr="00412BB5" w:rsidRDefault="00412BB5" w:rsidP="00412B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B1B1B"/>
          <w:sz w:val="18"/>
          <w:szCs w:val="18"/>
        </w:rPr>
      </w:pPr>
      <w:r w:rsidRPr="00412BB5">
        <w:rPr>
          <w:rFonts w:ascii="Arial" w:eastAsia="Times New Roman" w:hAnsi="Arial" w:cs="Arial"/>
          <w:color w:val="1B1B1B"/>
          <w:sz w:val="20"/>
          <w:szCs w:val="20"/>
        </w:rPr>
        <w:t>State/U.S. territory</w:t>
      </w:r>
    </w:p>
    <w:p w14:paraId="27CEF06A" w14:textId="77777777" w:rsidR="00412BB5" w:rsidRPr="00412BB5" w:rsidRDefault="00412BB5" w:rsidP="00412B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B1B1B"/>
          <w:sz w:val="18"/>
          <w:szCs w:val="18"/>
        </w:rPr>
      </w:pPr>
      <w:r w:rsidRPr="00412BB5">
        <w:rPr>
          <w:rFonts w:ascii="Arial" w:eastAsia="Times New Roman" w:hAnsi="Arial" w:cs="Arial"/>
          <w:color w:val="1B1B1B"/>
          <w:sz w:val="20"/>
          <w:szCs w:val="20"/>
        </w:rPr>
        <w:t>ZIP code/postal code</w:t>
      </w:r>
    </w:p>
    <w:p w14:paraId="48E9E527" w14:textId="77777777" w:rsidR="00412BB5" w:rsidRPr="00412BB5" w:rsidRDefault="00412BB5" w:rsidP="00412B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B1B1B"/>
          <w:sz w:val="18"/>
          <w:szCs w:val="18"/>
        </w:rPr>
      </w:pPr>
      <w:r w:rsidRPr="00412BB5">
        <w:rPr>
          <w:rFonts w:ascii="Arial" w:eastAsia="Times New Roman" w:hAnsi="Arial" w:cs="Arial"/>
          <w:color w:val="1B1B1B"/>
          <w:sz w:val="20"/>
          <w:szCs w:val="20"/>
        </w:rPr>
        <w:t>Electronic filing PIN</w:t>
      </w:r>
    </w:p>
    <w:p w14:paraId="5008F06B" w14:textId="77777777" w:rsidR="00412BB5" w:rsidRPr="00412BB5" w:rsidRDefault="00412BB5" w:rsidP="00412BB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18"/>
          <w:szCs w:val="18"/>
        </w:rPr>
      </w:pPr>
      <w:r w:rsidRPr="00412BB5">
        <w:rPr>
          <w:rFonts w:ascii="Arial" w:eastAsia="Times New Roman" w:hAnsi="Arial" w:cs="Arial"/>
          <w:color w:val="1B1B1B"/>
          <w:sz w:val="20"/>
          <w:szCs w:val="20"/>
        </w:rPr>
        <w:t>Taxpayers who believe they have a pending refund can easily check on its status using the </w:t>
      </w:r>
      <w:hyperlink r:id="rId5" w:tgtFrame="_blank" w:tooltip="Refunds" w:history="1">
        <w:r w:rsidRPr="00412BB5">
          <w:rPr>
            <w:rFonts w:ascii="Arial" w:eastAsia="Times New Roman" w:hAnsi="Arial" w:cs="Arial"/>
            <w:i/>
            <w:iCs/>
            <w:sz w:val="20"/>
            <w:szCs w:val="20"/>
          </w:rPr>
          <w:t>Where's My Refund</w:t>
        </w:r>
      </w:hyperlink>
      <w:r w:rsidRPr="00412BB5">
        <w:rPr>
          <w:rFonts w:ascii="Arial" w:eastAsia="Times New Roman" w:hAnsi="Arial" w:cs="Arial"/>
          <w:color w:val="1B1B1B"/>
          <w:sz w:val="20"/>
          <w:szCs w:val="20"/>
        </w:rPr>
        <w:t> tool on IRS.gov.</w:t>
      </w:r>
    </w:p>
    <w:p w14:paraId="01FC1E41" w14:textId="77777777" w:rsidR="00412BB5" w:rsidRPr="00412BB5" w:rsidRDefault="00412BB5" w:rsidP="00412BB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18"/>
          <w:szCs w:val="18"/>
        </w:rPr>
      </w:pPr>
      <w:r w:rsidRPr="00412BB5">
        <w:rPr>
          <w:rFonts w:ascii="Arial" w:eastAsia="Times New Roman" w:hAnsi="Arial" w:cs="Arial"/>
          <w:b/>
          <w:bCs/>
          <w:color w:val="1B1B1B"/>
          <w:sz w:val="20"/>
          <w:szCs w:val="20"/>
        </w:rPr>
        <w:t>Here are a few things people can do if they believe they are a target of the scam:</w:t>
      </w:r>
    </w:p>
    <w:p w14:paraId="40214DE0" w14:textId="77777777" w:rsidR="00412BB5" w:rsidRPr="00412BB5" w:rsidRDefault="00412BB5" w:rsidP="00412B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18"/>
          <w:szCs w:val="18"/>
        </w:rPr>
      </w:pPr>
      <w:r w:rsidRPr="00412BB5">
        <w:rPr>
          <w:rFonts w:ascii="Arial" w:eastAsia="Times New Roman" w:hAnsi="Arial" w:cs="Arial"/>
          <w:b/>
          <w:bCs/>
          <w:color w:val="1B1B1B"/>
          <w:sz w:val="20"/>
          <w:szCs w:val="20"/>
        </w:rPr>
        <w:t>Report the scam</w:t>
      </w:r>
      <w:r w:rsidRPr="00412BB5">
        <w:rPr>
          <w:rFonts w:ascii="Arial" w:eastAsia="Times New Roman" w:hAnsi="Arial" w:cs="Arial"/>
          <w:color w:val="1B1B1B"/>
          <w:sz w:val="20"/>
          <w:szCs w:val="20"/>
        </w:rPr>
        <w:t>: People who receive this scam email should not click on the link in the email and report it to the IRS. For security reasons, they should save the email using </w:t>
      </w:r>
      <w:r w:rsidRPr="00412BB5">
        <w:rPr>
          <w:rFonts w:ascii="Arial" w:eastAsia="Times New Roman" w:hAnsi="Arial" w:cs="Arial"/>
          <w:i/>
          <w:iCs/>
          <w:color w:val="1B1B1B"/>
          <w:sz w:val="20"/>
          <w:szCs w:val="20"/>
        </w:rPr>
        <w:t>save as</w:t>
      </w:r>
      <w:r w:rsidRPr="00412BB5">
        <w:rPr>
          <w:rFonts w:ascii="Arial" w:eastAsia="Times New Roman" w:hAnsi="Arial" w:cs="Arial"/>
          <w:color w:val="1B1B1B"/>
          <w:sz w:val="20"/>
          <w:szCs w:val="20"/>
        </w:rPr>
        <w:t> and then send that attachment to </w:t>
      </w:r>
      <w:hyperlink r:id="rId6" w:tgtFrame="_blank" w:tooltip="phishing@irs.gov" w:history="1">
        <w:r w:rsidRPr="00412BB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phishing@irs.gov</w:t>
        </w:r>
      </w:hyperlink>
      <w:r w:rsidRPr="00412BB5">
        <w:rPr>
          <w:rFonts w:ascii="Arial" w:eastAsia="Times New Roman" w:hAnsi="Arial" w:cs="Arial"/>
          <w:color w:val="1B1B1B"/>
          <w:sz w:val="20"/>
          <w:szCs w:val="20"/>
        </w:rPr>
        <w:t> or forward the email as an attachment to </w:t>
      </w:r>
      <w:hyperlink r:id="rId7" w:tgtFrame="_blank" w:tooltip="phishing@irs.gov" w:history="1">
        <w:r w:rsidRPr="00412BB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phishing@irs.gov</w:t>
        </w:r>
      </w:hyperlink>
      <w:r w:rsidRPr="00412BB5">
        <w:rPr>
          <w:rFonts w:ascii="Arial" w:eastAsia="Times New Roman" w:hAnsi="Arial" w:cs="Arial"/>
          <w:color w:val="1B1B1B"/>
          <w:sz w:val="20"/>
          <w:szCs w:val="20"/>
        </w:rPr>
        <w:t>.</w:t>
      </w:r>
    </w:p>
    <w:p w14:paraId="58B54EF0" w14:textId="77777777" w:rsidR="00412BB5" w:rsidRPr="00412BB5" w:rsidRDefault="00412BB5" w:rsidP="00412B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18"/>
          <w:szCs w:val="18"/>
        </w:rPr>
      </w:pPr>
      <w:r w:rsidRPr="00412BB5">
        <w:rPr>
          <w:rFonts w:ascii="Arial" w:eastAsia="Times New Roman" w:hAnsi="Arial" w:cs="Arial"/>
          <w:b/>
          <w:bCs/>
          <w:color w:val="1B1B1B"/>
          <w:sz w:val="20"/>
          <w:szCs w:val="20"/>
        </w:rPr>
        <w:t>Get an Identity Protection PIN</w:t>
      </w:r>
      <w:r w:rsidRPr="00412BB5">
        <w:rPr>
          <w:rFonts w:ascii="Arial" w:eastAsia="Times New Roman" w:hAnsi="Arial" w:cs="Arial"/>
          <w:color w:val="1B1B1B"/>
          <w:sz w:val="20"/>
          <w:szCs w:val="20"/>
        </w:rPr>
        <w:t>: Taxpayers who believe they may have provided identity thieves with their personal information should consider immediately obtaining an </w:t>
      </w:r>
      <w:hyperlink r:id="rId8" w:tgtFrame="_blank" w:tooltip="Get An Identity Protection PIN" w:history="1">
        <w:r w:rsidRPr="00412BB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Identity Protection PIN</w:t>
        </w:r>
      </w:hyperlink>
      <w:r w:rsidRPr="00412BB5">
        <w:rPr>
          <w:rFonts w:ascii="Arial" w:eastAsia="Times New Roman" w:hAnsi="Arial" w:cs="Arial"/>
          <w:color w:val="1B1B1B"/>
          <w:sz w:val="20"/>
          <w:szCs w:val="20"/>
        </w:rPr>
        <w:t>. This is a voluntary opt-in program. An IP PIN is a six-digit number that helps prevent identity thieves from filing fraudulent tax returns in the victim's name.</w:t>
      </w:r>
    </w:p>
    <w:p w14:paraId="3EA21F62" w14:textId="77777777" w:rsidR="00412BB5" w:rsidRPr="00412BB5" w:rsidRDefault="00412BB5" w:rsidP="00412B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18"/>
          <w:szCs w:val="18"/>
        </w:rPr>
      </w:pPr>
      <w:r w:rsidRPr="00412BB5">
        <w:rPr>
          <w:rFonts w:ascii="Arial" w:eastAsia="Times New Roman" w:hAnsi="Arial" w:cs="Arial"/>
          <w:b/>
          <w:bCs/>
          <w:color w:val="1B1B1B"/>
          <w:sz w:val="20"/>
          <w:szCs w:val="20"/>
        </w:rPr>
        <w:t>Report identity theft</w:t>
      </w:r>
      <w:r w:rsidRPr="00412BB5">
        <w:rPr>
          <w:rFonts w:ascii="Arial" w:eastAsia="Times New Roman" w:hAnsi="Arial" w:cs="Arial"/>
          <w:color w:val="1B1B1B"/>
          <w:sz w:val="20"/>
          <w:szCs w:val="20"/>
        </w:rPr>
        <w:t>: Taxpayers who attempt to e-file their tax return and find it rejected because a return with their SSN has been filed should file a </w:t>
      </w:r>
      <w:hyperlink r:id="rId9" w:tgtFrame="_blank" w:tooltip="1220 Form 14039                          (PDF)" w:history="1">
        <w:r w:rsidRPr="00412BB5">
          <w:rPr>
            <w:rFonts w:ascii="Arial" w:eastAsia="Times New Roman" w:hAnsi="Arial" w:cs="Arial"/>
            <w:color w:val="00599C"/>
            <w:sz w:val="20"/>
            <w:szCs w:val="20"/>
            <w:u w:val="single"/>
          </w:rPr>
          <w:t>Form 14039</w:t>
        </w:r>
      </w:hyperlink>
      <w:r w:rsidRPr="00412BB5">
        <w:rPr>
          <w:rFonts w:ascii="Arial" w:eastAsia="Times New Roman" w:hAnsi="Arial" w:cs="Arial"/>
          <w:color w:val="1B1B1B"/>
          <w:sz w:val="20"/>
          <w:szCs w:val="20"/>
        </w:rPr>
        <w:t>, </w:t>
      </w:r>
      <w:r w:rsidRPr="00412BB5">
        <w:rPr>
          <w:rFonts w:ascii="Arial" w:eastAsia="Times New Roman" w:hAnsi="Arial" w:cs="Arial"/>
          <w:i/>
          <w:iCs/>
          <w:color w:val="1B1B1B"/>
          <w:sz w:val="20"/>
          <w:szCs w:val="20"/>
        </w:rPr>
        <w:t>Identity Theft Affidavit</w:t>
      </w:r>
      <w:r w:rsidRPr="00412BB5">
        <w:rPr>
          <w:rFonts w:ascii="Arial" w:eastAsia="Times New Roman" w:hAnsi="Arial" w:cs="Arial"/>
          <w:color w:val="1B1B1B"/>
          <w:sz w:val="20"/>
          <w:szCs w:val="20"/>
        </w:rPr>
        <w:t> to report themselves as a possible identity theft victim. See </w:t>
      </w:r>
      <w:hyperlink r:id="rId10" w:tgtFrame="_blank" w:tooltip="Identity Theft Central" w:history="1">
        <w:r w:rsidRPr="00412BB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Identity Theft Central</w:t>
        </w:r>
      </w:hyperlink>
      <w:r w:rsidRPr="00412BB5">
        <w:rPr>
          <w:rFonts w:ascii="Arial" w:eastAsia="Times New Roman" w:hAnsi="Arial" w:cs="Arial"/>
          <w:color w:val="1B1B1B"/>
          <w:sz w:val="20"/>
          <w:szCs w:val="20"/>
        </w:rPr>
        <w:t> to learn about the signs of identity theft and actions to take.</w:t>
      </w:r>
    </w:p>
    <w:p w14:paraId="6C9AD667" w14:textId="77777777" w:rsidR="00412BB5" w:rsidRPr="00412BB5" w:rsidRDefault="00412BB5" w:rsidP="00412BB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18"/>
          <w:szCs w:val="18"/>
        </w:rPr>
      </w:pPr>
      <w:r w:rsidRPr="00412BB5">
        <w:rPr>
          <w:rFonts w:ascii="Arial" w:eastAsia="Times New Roman" w:hAnsi="Arial" w:cs="Arial"/>
          <w:b/>
          <w:bCs/>
          <w:color w:val="1D2228"/>
          <w:sz w:val="20"/>
          <w:szCs w:val="20"/>
        </w:rPr>
        <w:t>More information</w:t>
      </w:r>
      <w:r w:rsidRPr="00412BB5">
        <w:rPr>
          <w:rFonts w:ascii="Arial" w:eastAsia="Times New Roman" w:hAnsi="Arial" w:cs="Arial"/>
          <w:color w:val="1D2228"/>
          <w:sz w:val="20"/>
          <w:szCs w:val="20"/>
        </w:rPr>
        <w:t>:</w:t>
      </w:r>
      <w:r w:rsidRPr="00412BB5">
        <w:rPr>
          <w:rFonts w:ascii="Helvetica" w:eastAsia="Times New Roman" w:hAnsi="Helvetica" w:cs="Helvetica"/>
          <w:color w:val="1D2228"/>
          <w:sz w:val="18"/>
          <w:szCs w:val="18"/>
        </w:rPr>
        <w:br/>
      </w:r>
      <w:hyperlink r:id="rId11" w:tgtFrame="_blank" w:history="1">
        <w:r w:rsidRPr="00412BB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Report Phishing and Online Scams</w:t>
        </w:r>
      </w:hyperlink>
      <w:r w:rsidRPr="00412BB5">
        <w:rPr>
          <w:rFonts w:ascii="Arial" w:eastAsia="Times New Roman" w:hAnsi="Arial" w:cs="Arial"/>
          <w:color w:val="1B1B1B"/>
          <w:sz w:val="20"/>
          <w:szCs w:val="20"/>
        </w:rPr>
        <w:br/>
      </w:r>
      <w:hyperlink r:id="rId12" w:tgtFrame="_blank" w:history="1">
        <w:r w:rsidRPr="00412BB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Video: Avoid Phishing Scams</w:t>
        </w:r>
      </w:hyperlink>
    </w:p>
    <w:p w14:paraId="0B202B87" w14:textId="77777777" w:rsidR="00412BB5" w:rsidRPr="00412BB5" w:rsidRDefault="00412BB5" w:rsidP="00412BB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18"/>
          <w:szCs w:val="18"/>
        </w:rPr>
      </w:pPr>
      <w:r w:rsidRPr="00412BB5">
        <w:rPr>
          <w:rFonts w:ascii="Helvetica" w:eastAsia="Times New Roman" w:hAnsi="Helvetica" w:cs="Helvetica"/>
          <w:color w:val="1D2228"/>
          <w:sz w:val="18"/>
          <w:szCs w:val="18"/>
        </w:rPr>
        <w:t> </w:t>
      </w:r>
    </w:p>
    <w:p w14:paraId="1FFF5FA5" w14:textId="77777777" w:rsidR="00621DB3" w:rsidRDefault="00621DB3"/>
    <w:sectPr w:rsidR="0062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07777"/>
    <w:multiLevelType w:val="multilevel"/>
    <w:tmpl w:val="DEF8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2038DC"/>
    <w:multiLevelType w:val="multilevel"/>
    <w:tmpl w:val="F984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B5"/>
    <w:rsid w:val="00412BB5"/>
    <w:rsid w:val="0062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0033"/>
  <w15:chartTrackingRefBased/>
  <w15:docId w15:val="{27416CD7-D73D-48DA-A4D2-C7E18F75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s.gd/l/eyJhbGciOiJIUzI1NiJ9.eyJidWxsZXRpbl9saW5rX2lkIjoxMjksInVyaSI6ImJwMjpjbGljayIsImJ1bGxldGluX2lkIjoiMjAyMTA0MDIuMzgxNTY5MjEiLCJ1cmwiOiJodHRwczovL3d3dy5pcnMuZ292L2lkZW50aXR5LXRoZWZ0LWZyYXVkLXNjYW1zL2dldC1hbi1pZGVudGl0eS1wcm90ZWN0aW9uLXBpbiJ9.9UM6L4eRqDt5zF_lfypcBfwVmJ_wdqRjw8UEqTxkcGw/s/992010234/br/101398061332-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shing@irs.gov" TargetMode="External"/><Relationship Id="rId12" Type="http://schemas.openxmlformats.org/officeDocument/2006/relationships/hyperlink" Target="https://lnks.gd/l/eyJhbGciOiJIUzI1NiJ9.eyJidWxsZXRpbl9saW5rX2lkIjoxMzMsInVyaSI6ImJwMjpjbGljayIsImJ1bGxldGluX2lkIjoiMjAyMTA0MDIuMzgxNTY5MjEiLCJ1cmwiOiJodHRwczovL3lvdXR1LmJlL3FtQkRKZUNJX2g0In0.4FO7vrFMCbvntIRF8IMZIORiwF4IiGRxd69a3W7XvyU/s/992010234/br/101398061332-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shing@irs.gov" TargetMode="External"/><Relationship Id="rId11" Type="http://schemas.openxmlformats.org/officeDocument/2006/relationships/hyperlink" Target="https://lnks.gd/l/eyJhbGciOiJIUzI1NiJ9.eyJidWxsZXRpbl9saW5rX2lkIjoxMzIsInVyaSI6ImJwMjpjbGljayIsImJ1bGxldGluX2lkIjoiMjAyMTA0MDIuMzgxNTY5MjEiLCJ1cmwiOiJodHRwczovL3d3dy5pcnMuZ292L3ByaXZhY3ktZGlzY2xvc3VyZS9yZXBvcnQtcGhpc2hpbmcifQ.X3E5KhWwZsOLkrAukbqGp9cN9aEE4HH0LpHPDeNNWX0/s/992010234/br/101398061332-l" TargetMode="External"/><Relationship Id="rId5" Type="http://schemas.openxmlformats.org/officeDocument/2006/relationships/hyperlink" Target="https://lnks.gd/l/eyJhbGciOiJIUzI1NiJ9.eyJidWxsZXRpbl9saW5rX2lkIjoxMjgsInVyaSI6ImJwMjpjbGljayIsImJ1bGxldGluX2lkIjoiMjAyMTA0MDIuMzgxNTY5MjEiLCJ1cmwiOiJodHRwczovL3d3dy5pcnMuZ292L3JlZnVuZHMifQ.VH4MwMqbU1NTZ-tJdZM3u_4IbsBoBJ1TFzXEUj9IUJw/s/992010234/br/101398061332-l" TargetMode="External"/><Relationship Id="rId10" Type="http://schemas.openxmlformats.org/officeDocument/2006/relationships/hyperlink" Target="https://lnks.gd/l/eyJhbGciOiJIUzI1NiJ9.eyJidWxsZXRpbl9saW5rX2lkIjoxMzEsInVyaSI6ImJwMjpjbGljayIsImJ1bGxldGluX2lkIjoiMjAyMTA0MDIuMzgxNTY5MjEiLCJ1cmwiOiJodHRwczovL3d3dy5pcnMuZ292L2lkZW50aXR5LXRoZWZ0LWNlbnRyYWwifQ.Y36Q_lkriXyifI0cH6RmCsbWpkZmH6Fdn-WuXTZo_co/s/992010234/br/101398061332-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nks.gd/l/eyJhbGciOiJIUzI1NiJ9.eyJidWxsZXRpbl9saW5rX2lkIjoxMzAsInVyaSI6ImJwMjpjbGljayIsImJ1bGxldGluX2lkIjoiMjAyMTA0MDIuMzgxNTY5MjEiLCJ1cmwiOiJodHRwczovL3d3dy5pcnMuZ292L3B1Yi9pcnMtcGRmL2YxNDAzOS5wZGYifQ.dX47pRCD-Wh76C13bXHDmGsJVO27SeOflRanKlFPOTU/s/992010234/br/101398061332-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Neala Burnett</dc:creator>
  <cp:keywords/>
  <dc:description/>
  <cp:lastModifiedBy>Neala Burnett</cp:lastModifiedBy>
  <cp:revision>1</cp:revision>
  <dcterms:created xsi:type="dcterms:W3CDTF">2021-04-02T17:44:00Z</dcterms:created>
  <dcterms:modified xsi:type="dcterms:W3CDTF">2021-04-02T17:45:00Z</dcterms:modified>
</cp:coreProperties>
</file>